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FA" w:rsidRDefault="00C96E58">
      <w:pPr>
        <w:pStyle w:val="30"/>
        <w:framePr w:w="9686" w:h="711" w:hRule="exact" w:wrap="none" w:vAnchor="page" w:hAnchor="page" w:x="1424" w:y="1973"/>
        <w:shd w:val="clear" w:color="auto" w:fill="auto"/>
        <w:spacing w:after="0"/>
      </w:pPr>
      <w:r>
        <w:t>АДМИНИСТРАЦИЯ УРУС-МАРТАНОВСКОГО</w:t>
      </w:r>
      <w:r>
        <w:br/>
        <w:t>МУНИЦИПАЛЬНОГО РАЙОНА</w:t>
      </w:r>
    </w:p>
    <w:p w:rsidR="006C34FA" w:rsidRDefault="00EA4537">
      <w:pPr>
        <w:pStyle w:val="30"/>
        <w:framePr w:w="9686" w:h="716" w:hRule="exact" w:wrap="none" w:vAnchor="page" w:hAnchor="page" w:x="1424" w:y="2846"/>
        <w:shd w:val="clear" w:color="auto" w:fill="auto"/>
        <w:spacing w:after="0"/>
      </w:pPr>
      <w:r>
        <w:t>ХЬАЛХА-М</w:t>
      </w:r>
      <w:proofErr w:type="gramStart"/>
      <w:r w:rsidR="00C96E58">
        <w:rPr>
          <w:lang w:val="en-US" w:eastAsia="en-US" w:bidi="en-US"/>
        </w:rPr>
        <w:t>APT</w:t>
      </w:r>
      <w:proofErr w:type="gramEnd"/>
      <w:r>
        <w:t>АН МУНИЦИПАЛЬНЫ К1О</w:t>
      </w:r>
      <w:r w:rsidR="00C96E58">
        <w:t>ШТАН</w:t>
      </w:r>
      <w:r w:rsidR="00C96E58">
        <w:br/>
        <w:t>АДМИНИСТРАЦИ</w:t>
      </w:r>
    </w:p>
    <w:p w:rsidR="006C34FA" w:rsidRDefault="00C96E58">
      <w:pPr>
        <w:pStyle w:val="30"/>
        <w:framePr w:w="9686" w:h="317" w:hRule="exact" w:wrap="none" w:vAnchor="page" w:hAnchor="page" w:x="1424" w:y="3783"/>
        <w:shd w:val="clear" w:color="auto" w:fill="auto"/>
        <w:spacing w:after="0" w:line="260" w:lineRule="exact"/>
      </w:pPr>
      <w:r>
        <w:t>ПОСТАНОВЛЕНИЕ</w:t>
      </w:r>
    </w:p>
    <w:p w:rsidR="006C34FA" w:rsidRDefault="00C96E58">
      <w:pPr>
        <w:pStyle w:val="20"/>
        <w:framePr w:wrap="none" w:vAnchor="page" w:hAnchor="page" w:x="1424" w:y="4360"/>
        <w:shd w:val="clear" w:color="auto" w:fill="auto"/>
        <w:spacing w:before="0" w:after="0" w:line="260" w:lineRule="exact"/>
        <w:ind w:left="29" w:right="6653"/>
      </w:pPr>
      <w:r>
        <w:t>14  04   2022 г.</w:t>
      </w:r>
    </w:p>
    <w:p w:rsidR="006C34FA" w:rsidRDefault="00C96E58">
      <w:pPr>
        <w:pStyle w:val="40"/>
        <w:framePr w:wrap="none" w:vAnchor="page" w:hAnchor="page" w:x="10030" w:y="4298"/>
        <w:shd w:val="clear" w:color="auto" w:fill="auto"/>
        <w:spacing w:line="300" w:lineRule="exact"/>
      </w:pPr>
      <w:r>
        <w:t>№</w:t>
      </w:r>
      <w:r w:rsidRPr="009A0494">
        <w:rPr>
          <w:rFonts w:ascii="Times New Roman" w:hAnsi="Times New Roman" w:cs="Times New Roman"/>
        </w:rPr>
        <w:t>39</w:t>
      </w:r>
    </w:p>
    <w:p w:rsidR="006C34FA" w:rsidRDefault="00C96E58">
      <w:pPr>
        <w:pStyle w:val="20"/>
        <w:framePr w:w="9686" w:h="328" w:hRule="exact" w:wrap="none" w:vAnchor="page" w:hAnchor="page" w:x="1424" w:y="4752"/>
        <w:shd w:val="clear" w:color="auto" w:fill="auto"/>
        <w:spacing w:before="0" w:after="0" w:line="260" w:lineRule="exact"/>
        <w:jc w:val="center"/>
      </w:pPr>
      <w:r>
        <w:t>г. Урус-Мартан</w:t>
      </w:r>
    </w:p>
    <w:p w:rsidR="006C34FA" w:rsidRDefault="00C96E58">
      <w:pPr>
        <w:pStyle w:val="30"/>
        <w:framePr w:w="9686" w:h="8776" w:hRule="exact" w:wrap="none" w:vAnchor="page" w:hAnchor="page" w:x="1424" w:y="5311"/>
        <w:shd w:val="clear" w:color="auto" w:fill="auto"/>
        <w:spacing w:after="11" w:line="260" w:lineRule="exact"/>
        <w:ind w:left="380"/>
        <w:jc w:val="left"/>
      </w:pPr>
      <w:bookmarkStart w:id="0" w:name="_GoBack"/>
      <w:r>
        <w:t>Об утверждении Программы оздоровления муниципальных финансов</w:t>
      </w:r>
    </w:p>
    <w:p w:rsidR="006C34FA" w:rsidRDefault="00C96E58">
      <w:pPr>
        <w:pStyle w:val="30"/>
        <w:framePr w:w="9686" w:h="8776" w:hRule="exact" w:wrap="none" w:vAnchor="page" w:hAnchor="page" w:x="1424" w:y="5311"/>
        <w:shd w:val="clear" w:color="auto" w:fill="auto"/>
        <w:spacing w:after="257" w:line="260" w:lineRule="exact"/>
      </w:pPr>
      <w:r>
        <w:t>Урус-Мартановского муниципального района на 2022-2026 годы</w:t>
      </w:r>
    </w:p>
    <w:bookmarkEnd w:id="0"/>
    <w:p w:rsidR="006C34FA" w:rsidRDefault="00C96E58">
      <w:pPr>
        <w:pStyle w:val="20"/>
        <w:framePr w:w="9686" w:h="8776" w:hRule="exact" w:wrap="none" w:vAnchor="page" w:hAnchor="page" w:x="1424" w:y="5311"/>
        <w:shd w:val="clear" w:color="auto" w:fill="auto"/>
        <w:tabs>
          <w:tab w:val="left" w:pos="2405"/>
          <w:tab w:val="left" w:pos="3394"/>
          <w:tab w:val="left" w:pos="6173"/>
        </w:tabs>
        <w:spacing w:before="0" w:after="0" w:line="322" w:lineRule="exact"/>
        <w:ind w:firstLine="760"/>
      </w:pPr>
      <w:r>
        <w:t>В соответствии с Федеральным законом от 06.10.2003г. № 131-ФЗ «Об общих принципах организации местного самоуправления в Российской Федерации», п. 5 Распоряжения Правительства Чеченской Республики от 27.05.2019г. №</w:t>
      </w:r>
      <w:r>
        <w:tab/>
        <w:t>164-р</w:t>
      </w:r>
      <w:r>
        <w:tab/>
        <w:t>«Об утверждении</w:t>
      </w:r>
      <w:r>
        <w:tab/>
        <w:t>Программы оздоровления</w:t>
      </w:r>
    </w:p>
    <w:p w:rsidR="006C34FA" w:rsidRDefault="00C96E58">
      <w:pPr>
        <w:pStyle w:val="20"/>
        <w:framePr w:w="9686" w:h="8776" w:hRule="exact" w:wrap="none" w:vAnchor="page" w:hAnchor="page" w:x="1424" w:y="5311"/>
        <w:shd w:val="clear" w:color="auto" w:fill="auto"/>
        <w:spacing w:before="0" w:after="0" w:line="322" w:lineRule="exact"/>
      </w:pPr>
      <w:r>
        <w:t xml:space="preserve">государственных финансов и социально-экономического развития Чеченской Республики на 2018-2024 годы» </w:t>
      </w:r>
      <w:r>
        <w:rPr>
          <w:rStyle w:val="23pt"/>
        </w:rPr>
        <w:t>постановляю:</w:t>
      </w:r>
    </w:p>
    <w:p w:rsidR="006C34FA" w:rsidRDefault="00C96E58">
      <w:pPr>
        <w:pStyle w:val="20"/>
        <w:framePr w:w="9686" w:h="8776" w:hRule="exact" w:wrap="none" w:vAnchor="page" w:hAnchor="page" w:x="1424" w:y="5311"/>
        <w:numPr>
          <w:ilvl w:val="0"/>
          <w:numId w:val="1"/>
        </w:numPr>
        <w:shd w:val="clear" w:color="auto" w:fill="auto"/>
        <w:tabs>
          <w:tab w:val="left" w:pos="1088"/>
        </w:tabs>
        <w:spacing w:before="0" w:after="0" w:line="322" w:lineRule="exact"/>
        <w:ind w:firstLine="760"/>
      </w:pPr>
      <w:r>
        <w:t xml:space="preserve">Утвердить Программу оздоровления муниципальных финансов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 на 2022-2026 годы согласно приложению № 1.</w:t>
      </w:r>
    </w:p>
    <w:p w:rsidR="006C34FA" w:rsidRDefault="00C96E58">
      <w:pPr>
        <w:pStyle w:val="20"/>
        <w:framePr w:w="9686" w:h="8776" w:hRule="exact" w:wrap="none" w:vAnchor="page" w:hAnchor="page" w:x="1424" w:y="5311"/>
        <w:numPr>
          <w:ilvl w:val="0"/>
          <w:numId w:val="1"/>
        </w:numPr>
        <w:shd w:val="clear" w:color="auto" w:fill="auto"/>
        <w:tabs>
          <w:tab w:val="left" w:pos="1142"/>
        </w:tabs>
        <w:spacing w:before="0" w:after="0" w:line="322" w:lineRule="exact"/>
        <w:ind w:firstLine="760"/>
      </w:pPr>
      <w:r>
        <w:t xml:space="preserve">Уполномоченным органом исполнительной власти </w:t>
      </w:r>
      <w:proofErr w:type="spellStart"/>
      <w:r>
        <w:t>Урус</w:t>
      </w:r>
      <w:proofErr w:type="spellEnd"/>
      <w:r>
        <w:t>-</w:t>
      </w:r>
    </w:p>
    <w:p w:rsidR="006C34FA" w:rsidRDefault="00C96E58">
      <w:pPr>
        <w:pStyle w:val="20"/>
        <w:framePr w:w="9686" w:h="8776" w:hRule="exact" w:wrap="none" w:vAnchor="page" w:hAnchor="page" w:x="1424" w:y="5311"/>
        <w:shd w:val="clear" w:color="auto" w:fill="auto"/>
        <w:tabs>
          <w:tab w:val="left" w:pos="2405"/>
          <w:tab w:val="left" w:pos="6173"/>
        </w:tabs>
        <w:spacing w:before="0" w:after="0" w:line="322" w:lineRule="exact"/>
      </w:pPr>
      <w:proofErr w:type="spellStart"/>
      <w:proofErr w:type="gramStart"/>
      <w:r>
        <w:t>Мартановского</w:t>
      </w:r>
      <w:proofErr w:type="spellEnd"/>
      <w:r>
        <w:t xml:space="preserve"> муниципального района по координации выполнения органами исполнительной</w:t>
      </w:r>
      <w:r>
        <w:tab/>
        <w:t>власти - ответственными</w:t>
      </w:r>
      <w:r>
        <w:tab/>
        <w:t>исполнителями (далее</w:t>
      </w:r>
      <w:proofErr w:type="gramEnd"/>
    </w:p>
    <w:p w:rsidR="006C34FA" w:rsidRDefault="00C96E58">
      <w:pPr>
        <w:pStyle w:val="20"/>
        <w:framePr w:w="9686" w:h="8776" w:hRule="exact" w:wrap="none" w:vAnchor="page" w:hAnchor="page" w:x="1424" w:y="5311"/>
        <w:shd w:val="clear" w:color="auto" w:fill="auto"/>
        <w:spacing w:before="0" w:after="0" w:line="322" w:lineRule="exact"/>
      </w:pPr>
      <w:r>
        <w:t xml:space="preserve">ответственные исполнители) мероприятий Программы и консолидации отчетности их выполнения определить Финансовое управление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района.</w:t>
      </w:r>
    </w:p>
    <w:p w:rsidR="006C34FA" w:rsidRDefault="00C96E58">
      <w:pPr>
        <w:pStyle w:val="20"/>
        <w:framePr w:w="9686" w:h="8776" w:hRule="exact" w:wrap="none" w:vAnchor="page" w:hAnchor="page" w:x="1424" w:y="5311"/>
        <w:numPr>
          <w:ilvl w:val="0"/>
          <w:numId w:val="1"/>
        </w:numPr>
        <w:shd w:val="clear" w:color="auto" w:fill="auto"/>
        <w:tabs>
          <w:tab w:val="left" w:pos="1098"/>
        </w:tabs>
        <w:spacing w:before="0" w:after="0" w:line="322" w:lineRule="exact"/>
        <w:ind w:firstLine="760"/>
      </w:pPr>
      <w:r>
        <w:t xml:space="preserve">Ответственным исполнителям мероприятий Программы ежеквартально не позднее 5 числа месяца,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 xml:space="preserve">, представлять информацию о </w:t>
      </w:r>
      <w:proofErr w:type="gramStart"/>
      <w:r>
        <w:t>выполнении</w:t>
      </w:r>
      <w:proofErr w:type="gramEnd"/>
      <w:r>
        <w:t xml:space="preserve"> мероприятий Программы в Финансовое управление Урус-Мартановского муниципального района по форме согласно приложению № 2 к настоящему постановлению.</w:t>
      </w:r>
    </w:p>
    <w:p w:rsidR="006C34FA" w:rsidRDefault="00C96E58">
      <w:pPr>
        <w:pStyle w:val="20"/>
        <w:framePr w:w="9686" w:h="8776" w:hRule="exact" w:wrap="none" w:vAnchor="page" w:hAnchor="page" w:x="1424" w:y="5311"/>
        <w:numPr>
          <w:ilvl w:val="0"/>
          <w:numId w:val="1"/>
        </w:numPr>
        <w:shd w:val="clear" w:color="auto" w:fill="auto"/>
        <w:tabs>
          <w:tab w:val="left" w:pos="1088"/>
        </w:tabs>
        <w:spacing w:before="0" w:after="0" w:line="322" w:lineRule="exact"/>
        <w:ind w:firstLine="760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администрации Урус-Мартановского муниципального района </w:t>
      </w:r>
      <w:proofErr w:type="spellStart"/>
      <w:r>
        <w:t>Р.А.Заурбекова</w:t>
      </w:r>
      <w:proofErr w:type="spellEnd"/>
      <w:r>
        <w:t>.</w:t>
      </w:r>
    </w:p>
    <w:p w:rsidR="006C34FA" w:rsidRDefault="00C96E58">
      <w:pPr>
        <w:pStyle w:val="20"/>
        <w:framePr w:w="9686" w:h="8776" w:hRule="exact" w:wrap="none" w:vAnchor="page" w:hAnchor="page" w:x="1424" w:y="5311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22" w:lineRule="exact"/>
      </w:pPr>
      <w:r>
        <w:t>Настоящее постановление вступает в силу со дня его подписания и</w:t>
      </w:r>
      <w:r w:rsidR="00EA4537">
        <w:t xml:space="preserve"> опубликования.</w:t>
      </w:r>
    </w:p>
    <w:p w:rsidR="006C34FA" w:rsidRDefault="00EA4537" w:rsidP="00EA4537">
      <w:pPr>
        <w:pStyle w:val="20"/>
        <w:framePr w:w="9686" w:h="328" w:hRule="exact" w:wrap="none" w:vAnchor="page" w:hAnchor="page" w:x="1424" w:y="15317"/>
        <w:shd w:val="clear" w:color="auto" w:fill="auto"/>
        <w:spacing w:before="0" w:after="0" w:line="260" w:lineRule="exact"/>
        <w:ind w:right="24"/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Глава администрации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proofErr w:type="spellStart"/>
      <w:r w:rsidR="00C96E58">
        <w:t>Ш.А.Куцаев</w:t>
      </w:r>
      <w:proofErr w:type="spellEnd"/>
    </w:p>
    <w:p w:rsidR="006C34FA" w:rsidRDefault="006C34FA">
      <w:pPr>
        <w:rPr>
          <w:sz w:val="2"/>
          <w:szCs w:val="2"/>
        </w:rPr>
        <w:sectPr w:rsidR="006C34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34FA" w:rsidRDefault="00C96E58">
      <w:pPr>
        <w:pStyle w:val="20"/>
        <w:framePr w:w="9662" w:h="1258" w:hRule="exact" w:wrap="none" w:vAnchor="page" w:hAnchor="page" w:x="1436" w:y="853"/>
        <w:shd w:val="clear" w:color="auto" w:fill="auto"/>
        <w:spacing w:before="0" w:after="0" w:line="298" w:lineRule="exact"/>
        <w:ind w:left="4860" w:right="580"/>
        <w:jc w:val="left"/>
      </w:pPr>
      <w:r>
        <w:lastRenderedPageBreak/>
        <w:t>Приложение № 1 к постановлению Администрации Урус-Мартановского муниципального района от 14.04.</w:t>
      </w:r>
      <w:r>
        <w:rPr>
          <w:rStyle w:val="21"/>
        </w:rPr>
        <w:t xml:space="preserve"> </w:t>
      </w:r>
      <w:r>
        <w:t>2022г. №39</w:t>
      </w:r>
    </w:p>
    <w:p w:rsidR="006C34FA" w:rsidRDefault="00C96E58">
      <w:pPr>
        <w:pStyle w:val="10"/>
        <w:framePr w:w="9662" w:h="13264" w:hRule="exact" w:wrap="none" w:vAnchor="page" w:hAnchor="page" w:x="1436" w:y="2353"/>
        <w:shd w:val="clear" w:color="auto" w:fill="auto"/>
        <w:spacing w:before="0" w:after="278"/>
      </w:pPr>
      <w:bookmarkStart w:id="1" w:name="bookmark0"/>
      <w:r>
        <w:t>Программа оздоровления муниципальных финансов</w:t>
      </w:r>
      <w:r>
        <w:br/>
        <w:t>Урус-Мартановского муниципального района на 2022-2026 годы</w:t>
      </w:r>
      <w:bookmarkEnd w:id="1"/>
    </w:p>
    <w:p w:rsidR="006C34FA" w:rsidRDefault="00C96E58">
      <w:pPr>
        <w:pStyle w:val="10"/>
        <w:framePr w:w="9662" w:h="13264" w:hRule="exact" w:wrap="none" w:vAnchor="page" w:hAnchor="page" w:x="1436" w:y="2353"/>
        <w:numPr>
          <w:ilvl w:val="0"/>
          <w:numId w:val="2"/>
        </w:numPr>
        <w:shd w:val="clear" w:color="auto" w:fill="auto"/>
        <w:tabs>
          <w:tab w:val="left" w:pos="3990"/>
        </w:tabs>
        <w:spacing w:before="0" w:after="257" w:line="260" w:lineRule="exact"/>
        <w:ind w:left="3660"/>
        <w:jc w:val="both"/>
      </w:pPr>
      <w:bookmarkStart w:id="2" w:name="bookmark1"/>
      <w:r>
        <w:t>Общие положения</w:t>
      </w:r>
      <w:bookmarkEnd w:id="2"/>
    </w:p>
    <w:p w:rsidR="006C34FA" w:rsidRDefault="00C96E58">
      <w:pPr>
        <w:pStyle w:val="20"/>
        <w:framePr w:w="9662" w:h="13264" w:hRule="exact" w:wrap="none" w:vAnchor="page" w:hAnchor="page" w:x="1436" w:y="2353"/>
        <w:numPr>
          <w:ilvl w:val="1"/>
          <w:numId w:val="2"/>
        </w:numPr>
        <w:shd w:val="clear" w:color="auto" w:fill="auto"/>
        <w:tabs>
          <w:tab w:val="left" w:pos="1248"/>
        </w:tabs>
        <w:spacing w:before="0" w:after="0" w:line="298" w:lineRule="exact"/>
        <w:ind w:firstLine="740"/>
      </w:pPr>
      <w:r>
        <w:t>Программа оздоровления муниципальных финансов Урус-Мартановского (далее - Программа) муниципального района разработана в целях формирования бюджетной политики района, ориентированной на создание условий для эффективного управления муниципальными финансами Урус-Мартановского муниципального района и укрепление устойчивости бюджетной системы района.</w:t>
      </w:r>
    </w:p>
    <w:p w:rsidR="006C34FA" w:rsidRDefault="00C96E58">
      <w:pPr>
        <w:pStyle w:val="20"/>
        <w:framePr w:w="9662" w:h="13264" w:hRule="exact" w:wrap="none" w:vAnchor="page" w:hAnchor="page" w:x="1436" w:y="2353"/>
        <w:numPr>
          <w:ilvl w:val="1"/>
          <w:numId w:val="2"/>
        </w:numPr>
        <w:shd w:val="clear" w:color="auto" w:fill="auto"/>
        <w:tabs>
          <w:tab w:val="left" w:pos="1248"/>
        </w:tabs>
        <w:spacing w:before="0" w:after="270" w:line="298" w:lineRule="exact"/>
        <w:ind w:firstLine="740"/>
      </w:pPr>
      <w:r>
        <w:t xml:space="preserve">Программа определяет основные направления деятельности органов местного самоуправления Урус-Мартановского муниципального района в сфере оптимизации и </w:t>
      </w:r>
      <w:r w:rsidR="00EA4537">
        <w:t>пиритизации</w:t>
      </w:r>
      <w:r>
        <w:t xml:space="preserve"> расходов местного бюджета, ограничения бюджетного дефицита, совершенствования управления долговыми обязательствами, погашения просроченных расходных обязательств на период до 2026 года.</w:t>
      </w:r>
    </w:p>
    <w:p w:rsidR="006C34FA" w:rsidRDefault="00C96E58">
      <w:pPr>
        <w:pStyle w:val="10"/>
        <w:framePr w:w="9662" w:h="13264" w:hRule="exact" w:wrap="none" w:vAnchor="page" w:hAnchor="page" w:x="1436" w:y="2353"/>
        <w:numPr>
          <w:ilvl w:val="0"/>
          <w:numId w:val="2"/>
        </w:numPr>
        <w:shd w:val="clear" w:color="auto" w:fill="auto"/>
        <w:tabs>
          <w:tab w:val="left" w:pos="3489"/>
        </w:tabs>
        <w:spacing w:before="0" w:after="257" w:line="260" w:lineRule="exact"/>
        <w:ind w:left="3140"/>
        <w:jc w:val="both"/>
      </w:pPr>
      <w:bookmarkStart w:id="3" w:name="bookmark2"/>
      <w:r>
        <w:t>Цели и задачи Программы</w:t>
      </w:r>
      <w:bookmarkEnd w:id="3"/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t>Цель Программы - недопущение несбалансированности консолидированного бюджета Урус-Мартановского муниципального района в среднесрочной перспективе.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t>Достижение поставленной цели осуществляется по следующим направлениям: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rPr>
          <w:rStyle w:val="22"/>
        </w:rPr>
        <w:t xml:space="preserve">Направление 1. </w:t>
      </w:r>
      <w:r>
        <w:t>Проведение мероприятий по увеличению поступлений налоговых и неналоговых доходов в бюджет Урус-Мартановского муниципального района Чеченской Республики путем решения следующих задач: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t>Задача 1.1. Увеличение налогооблагаемой базы;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t>Задача 1.2. Оптимизация налоговых ставок и льгот;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t>Задача 1.3. Повышение уровня собираемости доходов подлежащих зачислению в консолидированный бюджет Урус-Мартановского муниципального района;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t>Задача 1.4. Эффективное и рациональное использование муниципального имущества;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tabs>
          <w:tab w:val="left" w:pos="7186"/>
        </w:tabs>
        <w:spacing w:before="0" w:after="0" w:line="298" w:lineRule="exact"/>
        <w:ind w:firstLine="740"/>
      </w:pPr>
      <w:r>
        <w:rPr>
          <w:rStyle w:val="22"/>
        </w:rPr>
        <w:t xml:space="preserve">Направление 2. </w:t>
      </w:r>
      <w:r>
        <w:t>Проведение мероприятий по оптимизации расходов и повышения эффективности организации бюджета</w:t>
      </w:r>
      <w:r>
        <w:tab/>
        <w:t>Урус-Мартановского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jc w:val="left"/>
      </w:pPr>
      <w:r>
        <w:t>муниципального района путем решения следующих задач: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t>Задача 2.1. Оптимизация расходов на содержание органов исполнительной власти и органов местного самоуправления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t>Задача 2.2. Оптимизация бюджетной сети;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t xml:space="preserve">Задача 2.3. Отказ от </w:t>
      </w:r>
      <w:proofErr w:type="spellStart"/>
      <w:r>
        <w:t>софинансирования</w:t>
      </w:r>
      <w:proofErr w:type="spellEnd"/>
      <w:r>
        <w:t xml:space="preserve"> полномочий по предметам ведения Чеченской Республики и Российской Федерации;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t>Задача 2.4. Совершенствование системы муниципальных закупок;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t>Задача 2.5. Совершенствование межбюджетных отношений.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rPr>
          <w:rStyle w:val="22"/>
        </w:rPr>
        <w:t xml:space="preserve">Направление 3. </w:t>
      </w:r>
      <w:r>
        <w:t>Мероприятия по повышению эффективности организации бюджетного процесса:</w:t>
      </w:r>
    </w:p>
    <w:p w:rsidR="006C34FA" w:rsidRDefault="00C96E58">
      <w:pPr>
        <w:pStyle w:val="20"/>
        <w:framePr w:w="9662" w:h="13264" w:hRule="exact" w:wrap="none" w:vAnchor="page" w:hAnchor="page" w:x="1436" w:y="2353"/>
        <w:shd w:val="clear" w:color="auto" w:fill="auto"/>
        <w:spacing w:before="0" w:after="0" w:line="298" w:lineRule="exact"/>
        <w:ind w:firstLine="740"/>
      </w:pPr>
      <w:r>
        <w:t>Задача 3.1. Повышение качества управления муниципальными финансами, переход к программно-целевому бюджету.</w:t>
      </w:r>
    </w:p>
    <w:p w:rsidR="006C34FA" w:rsidRDefault="006C34FA">
      <w:pPr>
        <w:rPr>
          <w:sz w:val="2"/>
          <w:szCs w:val="2"/>
        </w:rPr>
        <w:sectPr w:rsidR="006C34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34FA" w:rsidRDefault="00C96E58">
      <w:pPr>
        <w:pStyle w:val="20"/>
        <w:framePr w:w="9672" w:h="15072" w:hRule="exact" w:wrap="none" w:vAnchor="page" w:hAnchor="page" w:x="1431" w:y="858"/>
        <w:shd w:val="clear" w:color="auto" w:fill="auto"/>
        <w:spacing w:before="0" w:after="0" w:line="298" w:lineRule="exact"/>
        <w:ind w:firstLine="740"/>
      </w:pPr>
      <w:r>
        <w:rPr>
          <w:rStyle w:val="22"/>
        </w:rPr>
        <w:lastRenderedPageBreak/>
        <w:t xml:space="preserve">Направление 4. </w:t>
      </w:r>
      <w:r>
        <w:t>Мероприятия, направленные на социально- экономическое развитие района:</w:t>
      </w:r>
    </w:p>
    <w:p w:rsidR="006C34FA" w:rsidRDefault="00C96E58">
      <w:pPr>
        <w:pStyle w:val="20"/>
        <w:framePr w:w="9672" w:h="15072" w:hRule="exact" w:wrap="none" w:vAnchor="page" w:hAnchor="page" w:x="1431" w:y="858"/>
        <w:shd w:val="clear" w:color="auto" w:fill="auto"/>
        <w:spacing w:before="0" w:after="270" w:line="298" w:lineRule="exact"/>
        <w:ind w:firstLine="740"/>
      </w:pPr>
      <w:r>
        <w:t>Задача 4.1. Организация и обеспечение условий для привлечения инвестиций в развитие экономики и социальной сферы района.</w:t>
      </w:r>
    </w:p>
    <w:p w:rsidR="006C34FA" w:rsidRDefault="00C96E58">
      <w:pPr>
        <w:pStyle w:val="10"/>
        <w:framePr w:w="9672" w:h="15072" w:hRule="exact" w:wrap="none" w:vAnchor="page" w:hAnchor="page" w:x="1431" w:y="858"/>
        <w:numPr>
          <w:ilvl w:val="0"/>
          <w:numId w:val="2"/>
        </w:numPr>
        <w:shd w:val="clear" w:color="auto" w:fill="auto"/>
        <w:tabs>
          <w:tab w:val="left" w:pos="3468"/>
        </w:tabs>
        <w:spacing w:before="0" w:after="257" w:line="260" w:lineRule="exact"/>
        <w:ind w:left="3160"/>
        <w:jc w:val="both"/>
      </w:pPr>
      <w:bookmarkStart w:id="4" w:name="bookmark3"/>
      <w:r>
        <w:t>Мероприятия Программы</w:t>
      </w:r>
      <w:bookmarkEnd w:id="4"/>
    </w:p>
    <w:p w:rsidR="006C34FA" w:rsidRDefault="00C96E58">
      <w:pPr>
        <w:pStyle w:val="20"/>
        <w:framePr w:w="9672" w:h="15072" w:hRule="exact" w:wrap="none" w:vAnchor="page" w:hAnchor="page" w:x="1431" w:y="858"/>
        <w:shd w:val="clear" w:color="auto" w:fill="auto"/>
        <w:spacing w:before="0" w:after="0" w:line="298" w:lineRule="exact"/>
        <w:ind w:firstLine="740"/>
      </w:pPr>
      <w:r>
        <w:t>Мероприятия Программы предусматривают систему мер органов муниципальной власти Урус-Мартановского муниципального района и органов местного самоуправления муниципальных образований Урус-Мартановского муниципального района по улучшению состояния бюджетной системы и оздоровлению муниципальных финансов.</w:t>
      </w:r>
    </w:p>
    <w:p w:rsidR="006C34FA" w:rsidRDefault="00C96E58">
      <w:pPr>
        <w:pStyle w:val="20"/>
        <w:framePr w:w="9672" w:h="15072" w:hRule="exact" w:wrap="none" w:vAnchor="page" w:hAnchor="page" w:x="1431" w:y="858"/>
        <w:shd w:val="clear" w:color="auto" w:fill="auto"/>
        <w:spacing w:before="0" w:after="0" w:line="298" w:lineRule="exact"/>
        <w:ind w:firstLine="740"/>
      </w:pPr>
      <w:r>
        <w:t>Выполнение мероприятий планируется осуществлять исполнительными органами муниципальной власти Урус-Мартановского муниципального района и отраслевыми отделами администрации Урус-Мартановского муниципального района (далее - ответственные исполнители) в пределах бюджетных ассигнований бюджета Урус-Мартановского муниципального района на соответствующий год.</w:t>
      </w:r>
    </w:p>
    <w:p w:rsidR="006C34FA" w:rsidRDefault="00C96E58">
      <w:pPr>
        <w:pStyle w:val="20"/>
        <w:framePr w:w="9672" w:h="15072" w:hRule="exact" w:wrap="none" w:vAnchor="page" w:hAnchor="page" w:x="1431" w:y="858"/>
        <w:shd w:val="clear" w:color="auto" w:fill="auto"/>
        <w:spacing w:before="0" w:after="270" w:line="298" w:lineRule="exact"/>
        <w:ind w:firstLine="740"/>
      </w:pPr>
      <w:r>
        <w:t>План мероприятий по реализации Программы оздоровления муниципальных финансов Урус-Мартановского муниципального района па 2022 - 2026 годы приведен в Приложении № 1 к настоящей Программе.</w:t>
      </w:r>
    </w:p>
    <w:p w:rsidR="006C34FA" w:rsidRDefault="00C96E58">
      <w:pPr>
        <w:pStyle w:val="10"/>
        <w:framePr w:w="9672" w:h="15072" w:hRule="exact" w:wrap="none" w:vAnchor="page" w:hAnchor="page" w:x="1431" w:y="858"/>
        <w:numPr>
          <w:ilvl w:val="0"/>
          <w:numId w:val="2"/>
        </w:numPr>
        <w:shd w:val="clear" w:color="auto" w:fill="auto"/>
        <w:tabs>
          <w:tab w:val="left" w:pos="2148"/>
        </w:tabs>
        <w:spacing w:before="0" w:after="257" w:line="260" w:lineRule="exact"/>
        <w:ind w:left="1840"/>
        <w:jc w:val="both"/>
      </w:pPr>
      <w:bookmarkStart w:id="5" w:name="bookmark4"/>
      <w:r>
        <w:t>Ожидаемые результаты реализации Программы</w:t>
      </w:r>
      <w:bookmarkEnd w:id="5"/>
    </w:p>
    <w:p w:rsidR="006C34FA" w:rsidRDefault="00C96E58">
      <w:pPr>
        <w:pStyle w:val="20"/>
        <w:framePr w:w="9672" w:h="15072" w:hRule="exact" w:wrap="none" w:vAnchor="page" w:hAnchor="page" w:x="1431" w:y="858"/>
        <w:shd w:val="clear" w:color="auto" w:fill="auto"/>
        <w:spacing w:before="0" w:after="0" w:line="298" w:lineRule="exact"/>
        <w:ind w:firstLine="740"/>
      </w:pPr>
      <w:r>
        <w:t>Реализация Программы позволит:</w:t>
      </w:r>
    </w:p>
    <w:p w:rsidR="006C34FA" w:rsidRDefault="00C96E58">
      <w:pPr>
        <w:pStyle w:val="20"/>
        <w:framePr w:w="9672" w:h="15072" w:hRule="exact" w:wrap="none" w:vAnchor="page" w:hAnchor="page" w:x="1431" w:y="858"/>
        <w:shd w:val="clear" w:color="auto" w:fill="auto"/>
        <w:tabs>
          <w:tab w:val="left" w:pos="1406"/>
        </w:tabs>
        <w:spacing w:before="0" w:after="0" w:line="298" w:lineRule="exact"/>
        <w:ind w:firstLine="740"/>
      </w:pPr>
      <w:r>
        <w:t>а)</w:t>
      </w:r>
      <w:r>
        <w:tab/>
        <w:t>Оздоровить муниципальные финансы Урус-Мартановского муниципального района;</w:t>
      </w:r>
    </w:p>
    <w:p w:rsidR="006C34FA" w:rsidRDefault="00C96E58">
      <w:pPr>
        <w:pStyle w:val="20"/>
        <w:framePr w:w="9672" w:h="15072" w:hRule="exact" w:wrap="none" w:vAnchor="page" w:hAnchor="page" w:x="1431" w:y="858"/>
        <w:shd w:val="clear" w:color="auto" w:fill="auto"/>
        <w:tabs>
          <w:tab w:val="left" w:pos="1406"/>
        </w:tabs>
        <w:spacing w:before="0" w:after="0" w:line="298" w:lineRule="exact"/>
        <w:ind w:firstLine="740"/>
      </w:pPr>
      <w:r>
        <w:t>б)</w:t>
      </w:r>
      <w:r>
        <w:tab/>
        <w:t>Укрепить устойчивость бюджетной системы Урус-Мартановского муниципального района;</w:t>
      </w:r>
    </w:p>
    <w:p w:rsidR="006C34FA" w:rsidRDefault="00C96E58">
      <w:pPr>
        <w:pStyle w:val="20"/>
        <w:framePr w:w="9672" w:h="15072" w:hRule="exact" w:wrap="none" w:vAnchor="page" w:hAnchor="page" w:x="1431" w:y="858"/>
        <w:shd w:val="clear" w:color="auto" w:fill="auto"/>
        <w:tabs>
          <w:tab w:val="left" w:pos="1406"/>
        </w:tabs>
        <w:spacing w:before="0" w:after="0" w:line="298" w:lineRule="exact"/>
        <w:ind w:firstLine="740"/>
      </w:pPr>
      <w:r>
        <w:t>в)</w:t>
      </w:r>
      <w:r>
        <w:tab/>
        <w:t>Повысить качество управления муниципальными финансами, эффективность и результативность бюджетных расходов;</w:t>
      </w:r>
    </w:p>
    <w:p w:rsidR="006C34FA" w:rsidRDefault="00C96E58">
      <w:pPr>
        <w:pStyle w:val="20"/>
        <w:framePr w:w="9672" w:h="15072" w:hRule="exact" w:wrap="none" w:vAnchor="page" w:hAnchor="page" w:x="1431" w:y="858"/>
        <w:shd w:val="clear" w:color="auto" w:fill="auto"/>
        <w:tabs>
          <w:tab w:val="left" w:pos="1406"/>
        </w:tabs>
        <w:spacing w:before="0" w:after="270" w:line="298" w:lineRule="exact"/>
        <w:ind w:firstLine="740"/>
      </w:pPr>
      <w:r>
        <w:t>г)</w:t>
      </w:r>
      <w:r>
        <w:tab/>
        <w:t>Избежать возникновения кредиторской задолженности консолидированного бюджета Урус-Мартановского муниципального района;</w:t>
      </w:r>
    </w:p>
    <w:p w:rsidR="006C34FA" w:rsidRDefault="00C96E58">
      <w:pPr>
        <w:pStyle w:val="10"/>
        <w:framePr w:w="9672" w:h="15072" w:hRule="exact" w:wrap="none" w:vAnchor="page" w:hAnchor="page" w:x="1431" w:y="858"/>
        <w:numPr>
          <w:ilvl w:val="0"/>
          <w:numId w:val="2"/>
        </w:numPr>
        <w:shd w:val="clear" w:color="auto" w:fill="auto"/>
        <w:tabs>
          <w:tab w:val="left" w:pos="2523"/>
        </w:tabs>
        <w:spacing w:before="0" w:after="257" w:line="260" w:lineRule="exact"/>
        <w:ind w:left="2220"/>
        <w:jc w:val="both"/>
      </w:pPr>
      <w:bookmarkStart w:id="6" w:name="bookmark5"/>
      <w:r>
        <w:t>Методика оценки реализации Программы</w:t>
      </w:r>
      <w:bookmarkEnd w:id="6"/>
    </w:p>
    <w:p w:rsidR="006C34FA" w:rsidRDefault="00C96E58">
      <w:pPr>
        <w:pStyle w:val="20"/>
        <w:framePr w:w="9672" w:h="15072" w:hRule="exact" w:wrap="none" w:vAnchor="page" w:hAnchor="page" w:x="1431" w:y="858"/>
        <w:numPr>
          <w:ilvl w:val="0"/>
          <w:numId w:val="3"/>
        </w:numPr>
        <w:shd w:val="clear" w:color="auto" w:fill="auto"/>
        <w:tabs>
          <w:tab w:val="left" w:pos="1022"/>
        </w:tabs>
        <w:spacing w:before="0" w:after="0" w:line="298" w:lineRule="exact"/>
        <w:ind w:firstLine="740"/>
      </w:pPr>
      <w:r>
        <w:t>Эффективность реализации мероприятий Программы в части увеличения доходов бюджета оценивается приростом поступлений по налоговым и неналоговым доходам нарастающим итогом к 2021 году.</w:t>
      </w:r>
    </w:p>
    <w:p w:rsidR="006C34FA" w:rsidRDefault="00C96E58">
      <w:pPr>
        <w:pStyle w:val="20"/>
        <w:framePr w:w="9672" w:h="15072" w:hRule="exact" w:wrap="none" w:vAnchor="page" w:hAnchor="page" w:x="1431" w:y="858"/>
        <w:numPr>
          <w:ilvl w:val="0"/>
          <w:numId w:val="3"/>
        </w:numPr>
        <w:shd w:val="clear" w:color="auto" w:fill="auto"/>
        <w:tabs>
          <w:tab w:val="left" w:pos="1022"/>
        </w:tabs>
        <w:spacing w:before="0" w:after="0" w:line="298" w:lineRule="exact"/>
        <w:ind w:firstLine="740"/>
      </w:pPr>
      <w:proofErr w:type="gramStart"/>
      <w:r>
        <w:t>Эффективность реализации мероприятий Программы в части оптимизации расходов бюджета оценивается экономией средств бюджета района, полученной в результате реализации мероприятий, нарастающим итогом к 2021 году, и определяется как разница между потребностью средств на соответствующий год, рассчитанной путем индексации соответствующих расходов, сложившихся в предшествующем году (кассовый расход плюс кредиторская задолженность) на размер прогнозной инфляции, утвержденной на федеральном уровне и увеличения (уменьшения) объема</w:t>
      </w:r>
      <w:proofErr w:type="gramEnd"/>
      <w:r>
        <w:t xml:space="preserve"> государственных (муниципальных) услуг, связанных с ростом численности потребителей соответствующих услуг (рост численности населения, учащихся, детей, получателей пособий и так далее) и расходами в бюджете соответствующего года </w:t>
      </w:r>
      <w:proofErr w:type="gramStart"/>
      <w:r>
        <w:t>на те</w:t>
      </w:r>
      <w:proofErr w:type="gramEnd"/>
      <w:r>
        <w:t xml:space="preserve"> же цели, утвержденными в процессе реализации Программы.</w:t>
      </w:r>
    </w:p>
    <w:p w:rsidR="006C34FA" w:rsidRDefault="006C34FA">
      <w:pPr>
        <w:rPr>
          <w:sz w:val="2"/>
          <w:szCs w:val="2"/>
        </w:rPr>
        <w:sectPr w:rsidR="006C34F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3994"/>
        <w:gridCol w:w="994"/>
        <w:gridCol w:w="1411"/>
        <w:gridCol w:w="3816"/>
        <w:gridCol w:w="907"/>
        <w:gridCol w:w="902"/>
        <w:gridCol w:w="907"/>
        <w:gridCol w:w="902"/>
        <w:gridCol w:w="926"/>
      </w:tblGrid>
      <w:tr w:rsidR="006C34FA">
        <w:trPr>
          <w:trHeight w:hRule="exact" w:val="29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line="240" w:lineRule="exact"/>
              <w:ind w:left="260"/>
              <w:jc w:val="left"/>
            </w:pPr>
            <w:r>
              <w:rPr>
                <w:rStyle w:val="212pt"/>
                <w:lang w:val="en-US" w:eastAsia="en-US" w:bidi="en-US"/>
              </w:rPr>
              <w:lastRenderedPageBreak/>
              <w:t>N</w:t>
            </w:r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60" w:after="0" w:line="220" w:lineRule="exact"/>
              <w:ind w:left="260"/>
              <w:jc w:val="left"/>
            </w:pPr>
            <w:r>
              <w:rPr>
                <w:rStyle w:val="211pt"/>
                <w:lang w:val="en-US" w:eastAsia="en-US" w:bidi="en-US"/>
              </w:rPr>
              <w:t>u</w:t>
            </w:r>
            <w:r>
              <w:rPr>
                <w:rStyle w:val="211pt"/>
              </w:rPr>
              <w:t>/п</w:t>
            </w:r>
          </w:p>
        </w:tc>
        <w:tc>
          <w:tcPr>
            <w:tcW w:w="3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Наименование мероприятия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ind w:left="240"/>
              <w:jc w:val="left"/>
            </w:pPr>
            <w:r>
              <w:rPr>
                <w:rStyle w:val="211pt"/>
              </w:rPr>
              <w:t>Срок</w:t>
            </w:r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ind w:left="140"/>
              <w:jc w:val="left"/>
            </w:pPr>
            <w:proofErr w:type="spellStart"/>
            <w:r>
              <w:rPr>
                <w:rStyle w:val="211pt"/>
              </w:rPr>
              <w:t>рсализ</w:t>
            </w:r>
            <w:proofErr w:type="spellEnd"/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ind w:left="240"/>
              <w:jc w:val="left"/>
            </w:pPr>
            <w:proofErr w:type="spellStart"/>
            <w:r>
              <w:rPr>
                <w:rStyle w:val="211pt"/>
              </w:rPr>
              <w:t>ации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ind w:left="140"/>
              <w:jc w:val="left"/>
            </w:pPr>
            <w:proofErr w:type="spellStart"/>
            <w:r>
              <w:rPr>
                <w:rStyle w:val="211pt"/>
              </w:rPr>
              <w:t>Ответствс</w:t>
            </w:r>
            <w:proofErr w:type="spellEnd"/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1pt"/>
              </w:rPr>
              <w:t>ниый</w:t>
            </w:r>
            <w:proofErr w:type="spellEnd"/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ind w:left="140"/>
              <w:jc w:val="left"/>
            </w:pPr>
            <w:r>
              <w:rPr>
                <w:rStyle w:val="211pt"/>
              </w:rPr>
              <w:t>исполните</w:t>
            </w:r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ль</w:t>
            </w:r>
          </w:p>
        </w:tc>
        <w:tc>
          <w:tcPr>
            <w:tcW w:w="3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"/>
              </w:rPr>
              <w:t>Наименование целевого показателя, единица измерения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11pt"/>
              </w:rPr>
              <w:t>Значение целевого показателя</w:t>
            </w:r>
          </w:p>
        </w:tc>
      </w:tr>
      <w:tr w:rsidR="006C34FA">
        <w:trPr>
          <w:trHeight w:hRule="exact" w:val="826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6C34FA">
            <w:pPr>
              <w:framePr w:w="15451" w:h="10550" w:wrap="none" w:vAnchor="page" w:hAnchor="page" w:x="953" w:y="543"/>
            </w:pPr>
          </w:p>
        </w:tc>
        <w:tc>
          <w:tcPr>
            <w:tcW w:w="3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6C34FA">
            <w:pPr>
              <w:framePr w:w="15451" w:h="10550" w:wrap="none" w:vAnchor="page" w:hAnchor="page" w:x="953" w:y="543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6C34FA">
            <w:pPr>
              <w:framePr w:w="15451" w:h="10550" w:wrap="none" w:vAnchor="page" w:hAnchor="page" w:x="953" w:y="543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5451" w:h="10550" w:wrap="none" w:vAnchor="page" w:hAnchor="page" w:x="953" w:y="543"/>
            </w:pPr>
          </w:p>
        </w:tc>
        <w:tc>
          <w:tcPr>
            <w:tcW w:w="3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6C34FA">
            <w:pPr>
              <w:framePr w:w="15451" w:h="10550" w:wrap="none" w:vAnchor="page" w:hAnchor="page" w:x="953" w:y="543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2022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2023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2024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11pt"/>
              </w:rPr>
              <w:t>2025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20" w:lineRule="exact"/>
              <w:ind w:left="240"/>
              <w:jc w:val="left"/>
            </w:pPr>
            <w:r>
              <w:rPr>
                <w:rStyle w:val="211pt"/>
              </w:rPr>
              <w:t>2026</w:t>
            </w:r>
          </w:p>
        </w:tc>
      </w:tr>
      <w:tr w:rsidR="006C34FA">
        <w:trPr>
          <w:trHeight w:hRule="exact" w:val="55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10" w:lineRule="exact"/>
              <w:ind w:left="260"/>
              <w:jc w:val="left"/>
            </w:pPr>
            <w:r>
              <w:rPr>
                <w:rStyle w:val="2ArialNarrow105pt"/>
              </w:rPr>
              <w:t>1</w:t>
            </w:r>
            <w:r>
              <w:rPr>
                <w:rStyle w:val="2CourierNew8pt"/>
              </w:rPr>
              <w:t>.</w:t>
            </w:r>
          </w:p>
        </w:tc>
        <w:tc>
          <w:tcPr>
            <w:tcW w:w="147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0"/>
              </w:rPr>
              <w:t xml:space="preserve">Раздел 1: </w:t>
            </w:r>
            <w:r>
              <w:rPr>
                <w:rStyle w:val="211pt1pt"/>
              </w:rPr>
              <w:t>Мероприятия по увеличению поступлений налоговых и неналоговых доходов бюджета Урус-Мартановского муниципального района</w:t>
            </w:r>
          </w:p>
        </w:tc>
      </w:tr>
      <w:tr w:rsidR="006C34FA">
        <w:trPr>
          <w:trHeight w:hRule="exact" w:val="30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1.1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Увеличение объема поступлений неналоговых доходов в бюджет района, в том числе за счет проведения мероприятий по установлению эффективных ставок арендной платы за сдаваемое в аренду имущество; выявление неиспользуемого (бесхозного) имущества и установление направлений эффективности его использования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12pt"/>
              </w:rPr>
              <w:t>2022-</w:t>
            </w:r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60" w:after="0" w:line="240" w:lineRule="exact"/>
              <w:ind w:left="240"/>
              <w:jc w:val="left"/>
            </w:pPr>
            <w:r>
              <w:rPr>
                <w:rStyle w:val="212pt"/>
              </w:rPr>
              <w:t>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2pt"/>
              </w:rPr>
              <w:t>Администр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ация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Уру</w:t>
            </w:r>
            <w:proofErr w:type="gramStart"/>
            <w:r>
              <w:rPr>
                <w:rStyle w:val="212pt"/>
              </w:rPr>
              <w:t>с</w:t>
            </w:r>
            <w:proofErr w:type="spellEnd"/>
            <w:r>
              <w:rPr>
                <w:rStyle w:val="212pt"/>
              </w:rPr>
              <w:t>-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Мартановс</w:t>
            </w:r>
            <w:proofErr w:type="spellEnd"/>
            <w:r>
              <w:rPr>
                <w:rStyle w:val="212pt"/>
              </w:rPr>
              <w:t xml:space="preserve"> кого</w:t>
            </w:r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ind w:left="140"/>
              <w:jc w:val="left"/>
            </w:pPr>
            <w:r>
              <w:rPr>
                <w:rStyle w:val="212pt"/>
              </w:rPr>
              <w:t>муниципал</w:t>
            </w:r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2pt"/>
              </w:rPr>
              <w:t>ьного</w:t>
            </w:r>
            <w:proofErr w:type="spellEnd"/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района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Прирост поступлений по налоговым и неналоговым доходам бюджета района к итогам 2021 года, тыс. рублей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3,2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3,2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3,2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53,2</w:t>
            </w:r>
          </w:p>
        </w:tc>
      </w:tr>
      <w:tr w:rsidR="006C34FA">
        <w:trPr>
          <w:trHeight w:hRule="exact" w:val="551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1.2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Вовлечение в налоговый оборот объектов, включая земельные участки, в том числе: уточнение сведений об объектах недвижимости, актуализация результатов государственной кадастровой оценки объектов недвижимости; предоставление сведений о земельных участках и иных объектах недвижимости в рамках информационного обмена; проведение муниципального земельного контроля. Выявление собственников земельных участков и другого недвижимого имущества и привлечение их к налогообложению, содействие в оформлении прав собственности на земельные участки и имущество физических лиц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12pt"/>
              </w:rPr>
              <w:t>2022-</w:t>
            </w:r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60" w:after="0" w:line="240" w:lineRule="exact"/>
              <w:ind w:left="240"/>
              <w:jc w:val="left"/>
            </w:pPr>
            <w:r>
              <w:rPr>
                <w:rStyle w:val="212pt"/>
              </w:rPr>
              <w:t>2026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2pt"/>
              </w:rPr>
              <w:t>Администр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ация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Уру</w:t>
            </w:r>
            <w:proofErr w:type="gramStart"/>
            <w:r>
              <w:rPr>
                <w:rStyle w:val="212pt"/>
              </w:rPr>
              <w:t>с</w:t>
            </w:r>
            <w:proofErr w:type="spellEnd"/>
            <w:r>
              <w:rPr>
                <w:rStyle w:val="212pt"/>
              </w:rPr>
              <w:t>-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Мартановс</w:t>
            </w:r>
            <w:proofErr w:type="spellEnd"/>
            <w:r>
              <w:rPr>
                <w:rStyle w:val="212pt"/>
              </w:rPr>
              <w:t xml:space="preserve"> кого</w:t>
            </w:r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ind w:left="140"/>
              <w:jc w:val="left"/>
            </w:pPr>
            <w:r>
              <w:rPr>
                <w:rStyle w:val="212pt"/>
              </w:rPr>
              <w:t>муниципал</w:t>
            </w:r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2pt"/>
              </w:rPr>
              <w:t>ьного</w:t>
            </w:r>
            <w:proofErr w:type="spellEnd"/>
          </w:p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района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Прирост поступлений по налоговым и неналоговым доходам бюджета Чеченской Республики к итогам 2021 года, тыс. рублей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15</w:t>
            </w:r>
          </w:p>
        </w:tc>
      </w:tr>
      <w:tr w:rsidR="006C34FA">
        <w:trPr>
          <w:trHeight w:hRule="exact" w:val="30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12pt"/>
              </w:rPr>
              <w:t>1.3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 xml:space="preserve">Выявление имущества </w:t>
            </w:r>
            <w:proofErr w:type="gramStart"/>
            <w:r>
              <w:rPr>
                <w:rStyle w:val="212pt"/>
              </w:rPr>
              <w:t>физических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2022-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140"/>
              <w:jc w:val="left"/>
            </w:pPr>
            <w:proofErr w:type="spellStart"/>
            <w:r>
              <w:rPr>
                <w:rStyle w:val="212pt"/>
              </w:rPr>
              <w:t>Администр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 xml:space="preserve">Прирост поступлений </w:t>
            </w:r>
            <w:proofErr w:type="gramStart"/>
            <w:r>
              <w:rPr>
                <w:rStyle w:val="212pt"/>
              </w:rPr>
              <w:t>по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51" w:h="10550" w:wrap="none" w:vAnchor="page" w:hAnchor="page" w:x="953" w:y="543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40</w:t>
            </w:r>
          </w:p>
        </w:tc>
      </w:tr>
    </w:tbl>
    <w:p w:rsidR="006C34FA" w:rsidRDefault="006C34FA">
      <w:pPr>
        <w:rPr>
          <w:sz w:val="2"/>
          <w:szCs w:val="2"/>
        </w:rPr>
        <w:sectPr w:rsidR="006C34F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3994"/>
        <w:gridCol w:w="994"/>
        <w:gridCol w:w="1416"/>
        <w:gridCol w:w="3816"/>
        <w:gridCol w:w="902"/>
        <w:gridCol w:w="907"/>
        <w:gridCol w:w="902"/>
        <w:gridCol w:w="902"/>
        <w:gridCol w:w="936"/>
      </w:tblGrid>
      <w:tr w:rsidR="006C34FA">
        <w:trPr>
          <w:trHeight w:hRule="exact" w:val="16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5461" w:h="10584" w:wrap="none" w:vAnchor="page" w:hAnchor="page" w:x="948" w:y="510"/>
              <w:rPr>
                <w:sz w:val="10"/>
                <w:szCs w:val="10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left"/>
            </w:pPr>
            <w:proofErr w:type="gramStart"/>
            <w:r>
              <w:rPr>
                <w:rStyle w:val="212pt"/>
              </w:rPr>
              <w:t>лиц, используемого для осуществления</w:t>
            </w:r>
            <w:proofErr w:type="gramEnd"/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предпринимательской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2pt"/>
              </w:rPr>
              <w:t>ация</w:t>
            </w:r>
            <w:proofErr w:type="spell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Уру</w:t>
            </w:r>
            <w:proofErr w:type="gramStart"/>
            <w:r>
              <w:rPr>
                <w:rStyle w:val="212pt"/>
              </w:rPr>
              <w:t>с</w:t>
            </w:r>
            <w:proofErr w:type="spellEnd"/>
            <w:r>
              <w:rPr>
                <w:rStyle w:val="212pt"/>
              </w:rPr>
              <w:t>-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Мартановс</w:t>
            </w:r>
            <w:proofErr w:type="spellEnd"/>
            <w:r>
              <w:rPr>
                <w:rStyle w:val="212pt"/>
              </w:rPr>
              <w:t xml:space="preserve"> кого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40"/>
              <w:jc w:val="left"/>
            </w:pPr>
            <w:r>
              <w:rPr>
                <w:rStyle w:val="212pt"/>
              </w:rPr>
              <w:t>муниципал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2pt"/>
              </w:rPr>
              <w:t>ьного</w:t>
            </w:r>
            <w:proofErr w:type="spellEnd"/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района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земельному налогу и налогу на имущество физических лиц к итогам 2021 года, тыс. рублей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5461" w:h="10584" w:wrap="none" w:vAnchor="page" w:hAnchor="page" w:x="948" w:y="510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5461" w:h="10584" w:wrap="none" w:vAnchor="page" w:hAnchor="page" w:x="948" w:y="51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5461" w:h="10584" w:wrap="none" w:vAnchor="page" w:hAnchor="page" w:x="948" w:y="51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5461" w:h="10584" w:wrap="none" w:vAnchor="page" w:hAnchor="page" w:x="948" w:y="510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5461" w:h="10584" w:wrap="none" w:vAnchor="page" w:hAnchor="page" w:x="948" w:y="510"/>
              <w:rPr>
                <w:sz w:val="10"/>
                <w:szCs w:val="10"/>
              </w:rPr>
            </w:pPr>
          </w:p>
        </w:tc>
      </w:tr>
      <w:tr w:rsidR="006C34FA">
        <w:trPr>
          <w:trHeight w:hRule="exact" w:val="5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2.</w:t>
            </w:r>
          </w:p>
        </w:tc>
        <w:tc>
          <w:tcPr>
            <w:tcW w:w="147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pt1pt"/>
              </w:rPr>
              <w:t xml:space="preserve">Раздел 2: Мероприятия по оптимизации расходов бюджета </w:t>
            </w:r>
            <w:proofErr w:type="spellStart"/>
            <w:r>
              <w:rPr>
                <w:rStyle w:val="211pt1pt"/>
              </w:rPr>
              <w:t>Урус-Мартановском</w:t>
            </w:r>
            <w:proofErr w:type="spellEnd"/>
            <w:r>
              <w:rPr>
                <w:rStyle w:val="211pt1pt"/>
              </w:rPr>
              <w:t xml:space="preserve"> муниципальном </w:t>
            </w:r>
            <w:proofErr w:type="gramStart"/>
            <w:r>
              <w:rPr>
                <w:rStyle w:val="211pt1pt"/>
              </w:rPr>
              <w:t>районе</w:t>
            </w:r>
            <w:proofErr w:type="gramEnd"/>
          </w:p>
        </w:tc>
      </w:tr>
      <w:tr w:rsidR="006C34FA">
        <w:trPr>
          <w:trHeight w:hRule="exact" w:val="139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2.1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Увеличение объема расходов за счет доходов от внебюджетной деятельности муниципальных бюджетных и автономных учреждений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12pt"/>
              </w:rPr>
              <w:t>2022-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60" w:after="0" w:line="240" w:lineRule="exact"/>
              <w:ind w:left="240"/>
              <w:jc w:val="left"/>
            </w:pPr>
            <w:r>
              <w:rPr>
                <w:rStyle w:val="212pt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Органы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местного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8" w:lineRule="exact"/>
              <w:ind w:left="140"/>
              <w:jc w:val="left"/>
            </w:pPr>
            <w:proofErr w:type="spellStart"/>
            <w:r>
              <w:rPr>
                <w:rStyle w:val="212pt"/>
              </w:rPr>
              <w:t>самоуправл</w:t>
            </w:r>
            <w:proofErr w:type="spellEnd"/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8" w:lineRule="exact"/>
              <w:jc w:val="center"/>
            </w:pPr>
            <w:proofErr w:type="spellStart"/>
            <w:r>
              <w:rPr>
                <w:rStyle w:val="212pt"/>
              </w:rPr>
              <w:t>ения</w:t>
            </w:r>
            <w:proofErr w:type="spellEnd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 xml:space="preserve">Увеличение средств бюджета района, </w:t>
            </w:r>
            <w:proofErr w:type="gramStart"/>
            <w:r>
              <w:rPr>
                <w:rStyle w:val="212pt"/>
              </w:rPr>
              <w:t>полученная</w:t>
            </w:r>
            <w:proofErr w:type="gramEnd"/>
            <w:r>
              <w:rPr>
                <w:rStyle w:val="212pt"/>
              </w:rPr>
              <w:t xml:space="preserve"> в результате реализации мероприятий, тыс. рублей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>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100</w:t>
            </w:r>
          </w:p>
        </w:tc>
      </w:tr>
      <w:tr w:rsidR="006C34FA">
        <w:trPr>
          <w:trHeight w:hRule="exact" w:val="5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3.</w:t>
            </w:r>
          </w:p>
        </w:tc>
        <w:tc>
          <w:tcPr>
            <w:tcW w:w="147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pt1pt"/>
              </w:rPr>
              <w:t>Раздел 3: Мероприятия по управлению муниципальным долгом Урус-Мартановского муниципального района</w:t>
            </w:r>
          </w:p>
        </w:tc>
      </w:tr>
      <w:tr w:rsidR="006C34FA">
        <w:trPr>
          <w:trHeight w:hRule="exact" w:val="27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3.1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Недопущение привлечения бюджетных кредитов, </w:t>
            </w:r>
            <w:proofErr w:type="spellStart"/>
            <w:r>
              <w:rPr>
                <w:rStyle w:val="212pt"/>
              </w:rPr>
              <w:t>нс</w:t>
            </w:r>
            <w:proofErr w:type="spellEnd"/>
            <w:r>
              <w:rPr>
                <w:rStyle w:val="212pt"/>
              </w:rPr>
              <w:t xml:space="preserve"> обеспеченных источниками их последующего погашения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line="240" w:lineRule="exact"/>
              <w:ind w:left="240"/>
              <w:jc w:val="left"/>
            </w:pPr>
            <w:r>
              <w:rPr>
                <w:rStyle w:val="212pt"/>
              </w:rPr>
              <w:t>2022-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60" w:after="0" w:line="240" w:lineRule="exact"/>
              <w:ind w:left="240"/>
              <w:jc w:val="left"/>
            </w:pPr>
            <w:r>
              <w:rPr>
                <w:rStyle w:val="212pt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40"/>
              <w:jc w:val="left"/>
            </w:pPr>
            <w:r>
              <w:rPr>
                <w:rStyle w:val="212pt"/>
              </w:rPr>
              <w:t>Финансово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40"/>
              <w:jc w:val="left"/>
            </w:pPr>
            <w:r>
              <w:rPr>
                <w:rStyle w:val="212pt"/>
              </w:rPr>
              <w:t>управление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2pt"/>
              </w:rPr>
              <w:t>Урус</w:t>
            </w:r>
            <w:proofErr w:type="spellEnd"/>
            <w:r>
              <w:rPr>
                <w:rStyle w:val="212pt"/>
              </w:rPr>
              <w:t>-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40"/>
              <w:jc w:val="left"/>
            </w:pPr>
            <w:proofErr w:type="spellStart"/>
            <w:r>
              <w:rPr>
                <w:rStyle w:val="212pt"/>
              </w:rPr>
              <w:t>Мартановс</w:t>
            </w:r>
            <w:proofErr w:type="spellEnd"/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кого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40"/>
              <w:jc w:val="left"/>
            </w:pPr>
            <w:r>
              <w:rPr>
                <w:rStyle w:val="212pt"/>
              </w:rPr>
              <w:t>муниципал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2pt"/>
              </w:rPr>
              <w:t>ьного</w:t>
            </w:r>
            <w:proofErr w:type="spellEnd"/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района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 xml:space="preserve">Отношение объема муниципального долга </w:t>
            </w:r>
            <w:proofErr w:type="spellStart"/>
            <w:r>
              <w:rPr>
                <w:rStyle w:val="212pt"/>
              </w:rPr>
              <w:t>Уру</w:t>
            </w:r>
            <w:proofErr w:type="gramStart"/>
            <w:r>
              <w:rPr>
                <w:rStyle w:val="212pt"/>
              </w:rPr>
              <w:t>с</w:t>
            </w:r>
            <w:proofErr w:type="spellEnd"/>
            <w:r>
              <w:rPr>
                <w:rStyle w:val="212pt"/>
              </w:rPr>
              <w:t>-</w:t>
            </w:r>
            <w:proofErr w:type="gramEnd"/>
            <w:r>
              <w:rPr>
                <w:rStyle w:val="212pt"/>
              </w:rPr>
              <w:t xml:space="preserve"> </w:t>
            </w:r>
            <w:proofErr w:type="spellStart"/>
            <w:r>
              <w:rPr>
                <w:rStyle w:val="212pt"/>
              </w:rPr>
              <w:t>Мартановского</w:t>
            </w:r>
            <w:proofErr w:type="spellEnd"/>
            <w:r>
              <w:rPr>
                <w:rStyle w:val="212pt"/>
              </w:rPr>
              <w:t xml:space="preserve"> муниципального района к общему объему доходов, без учета безвозмездных поступлений и поступлений налоговых доходов по дополнительным нормативам отчислений от налога на доходы физических лиц (процент)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340"/>
              <w:jc w:val="left"/>
            </w:pPr>
            <w:proofErr w:type="spellStart"/>
            <w:r>
              <w:rPr>
                <w:rStyle w:val="212pt"/>
              </w:rPr>
              <w:t>Нс</w:t>
            </w:r>
            <w:proofErr w:type="spellEnd"/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60"/>
              <w:jc w:val="left"/>
            </w:pPr>
            <w:r>
              <w:rPr>
                <w:rStyle w:val="212pt"/>
              </w:rPr>
              <w:t>более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340"/>
              <w:jc w:val="left"/>
            </w:pPr>
            <w:r>
              <w:rPr>
                <w:rStyle w:val="212pt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right="320"/>
              <w:jc w:val="right"/>
            </w:pPr>
            <w:r>
              <w:rPr>
                <w:rStyle w:val="212pt"/>
              </w:rPr>
              <w:t>Не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80"/>
              <w:jc w:val="left"/>
            </w:pPr>
            <w:r>
              <w:rPr>
                <w:rStyle w:val="212pt"/>
              </w:rPr>
              <w:t>более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340"/>
              <w:jc w:val="left"/>
            </w:pPr>
            <w:r>
              <w:rPr>
                <w:rStyle w:val="212pt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320"/>
              <w:jc w:val="left"/>
            </w:pPr>
            <w:r>
              <w:rPr>
                <w:rStyle w:val="212pt"/>
              </w:rPr>
              <w:t>Не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60"/>
              <w:jc w:val="left"/>
            </w:pPr>
            <w:r>
              <w:rPr>
                <w:rStyle w:val="212pt"/>
              </w:rPr>
              <w:t>более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320"/>
              <w:jc w:val="left"/>
            </w:pPr>
            <w:r>
              <w:rPr>
                <w:rStyle w:val="212pt"/>
              </w:rPr>
              <w:t>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340"/>
              <w:jc w:val="left"/>
            </w:pPr>
            <w:r>
              <w:rPr>
                <w:rStyle w:val="212pt"/>
              </w:rPr>
              <w:t>Не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60"/>
              <w:jc w:val="left"/>
            </w:pPr>
            <w:r>
              <w:rPr>
                <w:rStyle w:val="212pt"/>
              </w:rPr>
              <w:t>более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340"/>
              <w:jc w:val="left"/>
            </w:pPr>
            <w:r>
              <w:rPr>
                <w:rStyle w:val="212pt"/>
              </w:rPr>
              <w:t>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340"/>
              <w:jc w:val="left"/>
            </w:pPr>
            <w:r>
              <w:rPr>
                <w:rStyle w:val="212pt"/>
              </w:rPr>
              <w:t>Не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80"/>
              <w:jc w:val="left"/>
            </w:pPr>
            <w:r>
              <w:rPr>
                <w:rStyle w:val="212pt"/>
              </w:rPr>
              <w:t>более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340"/>
              <w:jc w:val="left"/>
            </w:pPr>
            <w:r>
              <w:rPr>
                <w:rStyle w:val="212pt"/>
              </w:rPr>
              <w:t>50</w:t>
            </w:r>
          </w:p>
        </w:tc>
      </w:tr>
      <w:tr w:rsidR="006C34FA">
        <w:trPr>
          <w:trHeight w:hRule="exact" w:val="5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4.</w:t>
            </w:r>
          </w:p>
        </w:tc>
        <w:tc>
          <w:tcPr>
            <w:tcW w:w="147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8" w:lineRule="exact"/>
              <w:ind w:left="2820"/>
              <w:jc w:val="left"/>
            </w:pPr>
            <w:r>
              <w:rPr>
                <w:rStyle w:val="211pt1pt"/>
              </w:rPr>
              <w:t xml:space="preserve">Раздел 4: </w:t>
            </w:r>
            <w:proofErr w:type="gramStart"/>
            <w:r>
              <w:rPr>
                <w:rStyle w:val="211pt1pt"/>
              </w:rPr>
              <w:t>Мероприятия</w:t>
            </w:r>
            <w:proofErr w:type="gramEnd"/>
            <w:r>
              <w:rPr>
                <w:rStyle w:val="211pt1pt"/>
              </w:rPr>
              <w:t xml:space="preserve"> но повышению эффективности организации бюджетного процесса в </w:t>
            </w:r>
            <w:proofErr w:type="spellStart"/>
            <w:r>
              <w:rPr>
                <w:rStyle w:val="211pt1pt"/>
              </w:rPr>
              <w:t>Урус-Мартановском</w:t>
            </w:r>
            <w:proofErr w:type="spellEnd"/>
            <w:r>
              <w:rPr>
                <w:rStyle w:val="211pt1pt"/>
              </w:rPr>
              <w:t xml:space="preserve"> муниципальном районе.</w:t>
            </w:r>
          </w:p>
        </w:tc>
      </w:tr>
      <w:tr w:rsidR="006C34FA">
        <w:trPr>
          <w:trHeight w:hRule="exact" w:val="248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4.1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Обеспечение планирования бюджета района в рамках муниципальных программ (принятие программного бюджета)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2022-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40"/>
              <w:jc w:val="left"/>
            </w:pPr>
            <w:r>
              <w:rPr>
                <w:rStyle w:val="212pt"/>
              </w:rPr>
              <w:t>Финансово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40"/>
              <w:jc w:val="left"/>
            </w:pPr>
            <w:r>
              <w:rPr>
                <w:rStyle w:val="212pt"/>
              </w:rPr>
              <w:t>управление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2pt"/>
              </w:rPr>
              <w:t>Урус</w:t>
            </w:r>
            <w:proofErr w:type="spellEnd"/>
            <w:r>
              <w:rPr>
                <w:rStyle w:val="212pt"/>
              </w:rPr>
              <w:t>-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40"/>
              <w:jc w:val="left"/>
            </w:pPr>
            <w:proofErr w:type="spellStart"/>
            <w:r>
              <w:rPr>
                <w:rStyle w:val="212pt"/>
              </w:rPr>
              <w:t>Мартановс</w:t>
            </w:r>
            <w:proofErr w:type="spellEnd"/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кого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ind w:left="140"/>
              <w:jc w:val="left"/>
            </w:pPr>
            <w:r>
              <w:rPr>
                <w:rStyle w:val="212pt"/>
              </w:rPr>
              <w:t>муниципал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proofErr w:type="spellStart"/>
            <w:r>
              <w:rPr>
                <w:rStyle w:val="212pt"/>
              </w:rPr>
              <w:t>ьного</w:t>
            </w:r>
            <w:proofErr w:type="spellEnd"/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района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Доля расходов бюджета района, формируемых в рамках муниципальных программ в общем объеме расходов бюджета района, процент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94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>94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94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94</w:t>
            </w:r>
          </w:p>
        </w:tc>
      </w:tr>
      <w:tr w:rsidR="006C34FA">
        <w:trPr>
          <w:trHeight w:hRule="exact" w:val="58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240"/>
              <w:jc w:val="left"/>
            </w:pPr>
            <w:r>
              <w:rPr>
                <w:rStyle w:val="212pt"/>
              </w:rPr>
              <w:t>4.2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Организация и обеспечение повышения квалификации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2022-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60" w:after="0" w:line="240" w:lineRule="exact"/>
              <w:jc w:val="left"/>
            </w:pPr>
            <w:r>
              <w:rPr>
                <w:rStyle w:val="212pt"/>
              </w:rPr>
              <w:t>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120" w:line="240" w:lineRule="exact"/>
              <w:ind w:left="140"/>
              <w:jc w:val="left"/>
            </w:pPr>
            <w:r>
              <w:rPr>
                <w:rStyle w:val="212pt"/>
              </w:rPr>
              <w:t>Финансово</w:t>
            </w:r>
          </w:p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120" w:after="0" w:line="240" w:lineRule="exact"/>
              <w:jc w:val="center"/>
            </w:pPr>
            <w:r>
              <w:rPr>
                <w:rStyle w:val="212pt"/>
              </w:rPr>
              <w:t>е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Проведение курсов повышения квалификации сотрудников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да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20"/>
              <w:jc w:val="left"/>
            </w:pPr>
            <w:r>
              <w:rPr>
                <w:rStyle w:val="212pt"/>
              </w:rPr>
              <w:t>да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да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5461" w:h="10584" w:wrap="none" w:vAnchor="page" w:hAnchor="page" w:x="948" w:y="510"/>
              <w:shd w:val="clear" w:color="auto" w:fill="auto"/>
              <w:spacing w:before="0" w:after="0" w:line="240" w:lineRule="exact"/>
              <w:ind w:left="340"/>
              <w:jc w:val="left"/>
            </w:pPr>
            <w:r>
              <w:rPr>
                <w:rStyle w:val="212pt"/>
              </w:rPr>
              <w:t>да</w:t>
            </w:r>
          </w:p>
        </w:tc>
      </w:tr>
    </w:tbl>
    <w:p w:rsidR="006C34FA" w:rsidRDefault="006C34FA">
      <w:pPr>
        <w:rPr>
          <w:sz w:val="2"/>
          <w:szCs w:val="2"/>
        </w:rPr>
        <w:sectPr w:rsidR="006C34F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998"/>
        <w:gridCol w:w="1003"/>
        <w:gridCol w:w="1445"/>
      </w:tblGrid>
      <w:tr w:rsidR="006C34FA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сотрудников финансово-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управление</w:t>
            </w:r>
          </w:p>
        </w:tc>
      </w:tr>
      <w:tr w:rsidR="006C34FA">
        <w:trPr>
          <w:trHeight w:hRule="exact" w:val="245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экономических служб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У рус-</w:t>
            </w:r>
          </w:p>
        </w:tc>
      </w:tr>
      <w:tr w:rsidR="006C34FA">
        <w:trPr>
          <w:trHeight w:hRule="exact" w:val="288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left"/>
            </w:pPr>
            <w:proofErr w:type="gramStart"/>
            <w:r>
              <w:rPr>
                <w:rStyle w:val="212pt"/>
              </w:rPr>
              <w:t>(государственных (муниципальных)</w:t>
            </w:r>
            <w:proofErr w:type="gramEnd"/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ind w:left="140"/>
              <w:jc w:val="left"/>
            </w:pPr>
            <w:proofErr w:type="spellStart"/>
            <w:r>
              <w:rPr>
                <w:rStyle w:val="212pt"/>
              </w:rPr>
              <w:t>Мартановс</w:t>
            </w:r>
            <w:proofErr w:type="spellEnd"/>
          </w:p>
        </w:tc>
      </w:tr>
      <w:tr w:rsidR="006C34FA">
        <w:trPr>
          <w:trHeight w:hRule="exact" w:val="269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гражданских служащих, работников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кого</w:t>
            </w:r>
          </w:p>
        </w:tc>
      </w:tr>
      <w:tr w:rsidR="006C34FA">
        <w:trPr>
          <w:trHeight w:hRule="exact" w:val="27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государственных (муниципальных)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12pt"/>
              </w:rPr>
              <w:t>муниципал</w:t>
            </w:r>
          </w:p>
        </w:tc>
      </w:tr>
      <w:tr w:rsidR="006C34FA">
        <w:trPr>
          <w:trHeight w:hRule="exact" w:val="27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учреждений), проведение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center"/>
            </w:pPr>
            <w:proofErr w:type="spellStart"/>
            <w:r>
              <w:rPr>
                <w:rStyle w:val="212pt"/>
              </w:rPr>
              <w:t>ьного</w:t>
            </w:r>
            <w:proofErr w:type="spellEnd"/>
          </w:p>
        </w:tc>
      </w:tr>
      <w:tr w:rsidR="006C34FA">
        <w:trPr>
          <w:trHeight w:hRule="exact" w:val="298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информационных семинаров и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12pt"/>
              </w:rPr>
              <w:t>района</w:t>
            </w:r>
          </w:p>
        </w:tc>
      </w:tr>
      <w:tr w:rsidR="006C34FA">
        <w:trPr>
          <w:trHeight w:hRule="exact" w:val="274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консультаций по тематике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</w:tr>
      <w:tr w:rsidR="006C34FA">
        <w:trPr>
          <w:trHeight w:hRule="exact" w:val="269"/>
        </w:trPr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повышения качества управления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</w:tr>
      <w:tr w:rsidR="006C34FA">
        <w:trPr>
          <w:trHeight w:hRule="exact" w:val="547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7133" w:h="3072" w:wrap="none" w:vAnchor="page" w:hAnchor="page" w:x="1148" w:y="565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государственными (муниципальными) финансами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4FA" w:rsidRDefault="006C34FA">
            <w:pPr>
              <w:framePr w:w="7133" w:h="3072" w:wrap="none" w:vAnchor="page" w:hAnchor="page" w:x="1148" w:y="565"/>
              <w:rPr>
                <w:sz w:val="10"/>
                <w:szCs w:val="10"/>
              </w:rPr>
            </w:pPr>
          </w:p>
        </w:tc>
      </w:tr>
    </w:tbl>
    <w:p w:rsidR="006C34FA" w:rsidRDefault="006C34FA">
      <w:pPr>
        <w:rPr>
          <w:sz w:val="2"/>
          <w:szCs w:val="2"/>
        </w:rPr>
        <w:sectPr w:rsidR="006C34F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34FA" w:rsidRDefault="00C96E58">
      <w:pPr>
        <w:pStyle w:val="50"/>
        <w:framePr w:w="7133" w:h="3087" w:hRule="exact" w:wrap="none" w:vAnchor="page" w:hAnchor="page" w:x="121" w:y="533"/>
        <w:shd w:val="clear" w:color="auto" w:fill="auto"/>
        <w:ind w:left="20"/>
      </w:pPr>
      <w:r>
        <w:lastRenderedPageBreak/>
        <w:t>финансово-экономических служб</w:t>
      </w:r>
      <w:r>
        <w:br/>
        <w:t xml:space="preserve">(государстве н </w:t>
      </w:r>
      <w:proofErr w:type="spellStart"/>
      <w:proofErr w:type="gramStart"/>
      <w:r>
        <w:t>н</w:t>
      </w:r>
      <w:proofErr w:type="spellEnd"/>
      <w:proofErr w:type="gramEnd"/>
      <w:r>
        <w:t xml:space="preserve"> </w:t>
      </w:r>
      <w:proofErr w:type="spellStart"/>
      <w:r>
        <w:t>ых</w:t>
      </w:r>
      <w:proofErr w:type="spellEnd"/>
      <w:r>
        <w:br/>
        <w:t>(муниципальных) гражданских</w:t>
      </w:r>
      <w:r>
        <w:br/>
        <w:t>служащих, работников</w:t>
      </w:r>
      <w:r>
        <w:br/>
        <w:t>государственных</w:t>
      </w:r>
      <w:r>
        <w:br/>
        <w:t>(муниципальных) учреждений),</w:t>
      </w:r>
      <w:r>
        <w:br/>
        <w:t>проведение информационных</w:t>
      </w:r>
      <w:r>
        <w:br/>
        <w:t>семинаров по тематике</w:t>
      </w:r>
      <w:r>
        <w:br/>
        <w:t>повышения качества управления</w:t>
      </w:r>
      <w:r>
        <w:br/>
        <w:t>государственными</w:t>
      </w:r>
      <w:r>
        <w:br/>
        <w:t>(муниципальными) финансами</w:t>
      </w:r>
    </w:p>
    <w:p w:rsidR="006C34FA" w:rsidRDefault="006C34FA">
      <w:pPr>
        <w:rPr>
          <w:sz w:val="2"/>
          <w:szCs w:val="2"/>
        </w:rPr>
        <w:sectPr w:rsidR="006C34FA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C34FA" w:rsidRDefault="00C96E58">
      <w:pPr>
        <w:pStyle w:val="20"/>
        <w:framePr w:w="10421" w:h="1286" w:hRule="exact" w:wrap="none" w:vAnchor="page" w:hAnchor="page" w:x="944" w:y="1405"/>
        <w:shd w:val="clear" w:color="auto" w:fill="auto"/>
        <w:tabs>
          <w:tab w:val="left" w:pos="7047"/>
          <w:tab w:val="left" w:pos="7849"/>
        </w:tabs>
        <w:spacing w:before="0" w:after="0" w:line="298" w:lineRule="exact"/>
        <w:ind w:left="5780"/>
        <w:jc w:val="left"/>
      </w:pPr>
      <w:r>
        <w:lastRenderedPageBreak/>
        <w:t xml:space="preserve">Приложение № 2 к постановлению Администрации Урус-Мартановского муниципального района </w:t>
      </w:r>
      <w:proofErr w:type="gramStart"/>
      <w:r>
        <w:t>от</w:t>
      </w:r>
      <w:proofErr w:type="gramEnd"/>
      <w:r>
        <w:t xml:space="preserve"> </w:t>
      </w:r>
      <w:r>
        <w:rPr>
          <w:rStyle w:val="216pt0pt"/>
        </w:rPr>
        <w:t>«</w:t>
      </w:r>
      <w:r>
        <w:rPr>
          <w:rStyle w:val="216pt0pt0"/>
        </w:rPr>
        <w:t>А/</w:t>
      </w:r>
      <w:r>
        <w:rPr>
          <w:rStyle w:val="216pt0pt"/>
        </w:rPr>
        <w:t>у&gt;</w:t>
      </w:r>
      <w:r>
        <w:rPr>
          <w:rStyle w:val="216pt0pt"/>
        </w:rPr>
        <w:tab/>
      </w:r>
      <w:r>
        <w:rPr>
          <w:rStyle w:val="216pt0pt0"/>
        </w:rPr>
        <w:t>6 ^/</w:t>
      </w:r>
      <w:r>
        <w:rPr>
          <w:rStyle w:val="21"/>
        </w:rPr>
        <w:tab/>
      </w:r>
      <w:r>
        <w:t>2022г. №</w:t>
      </w:r>
    </w:p>
    <w:p w:rsidR="006C34FA" w:rsidRDefault="00C96E58">
      <w:pPr>
        <w:pStyle w:val="30"/>
        <w:framePr w:w="10421" w:h="1036" w:hRule="exact" w:wrap="none" w:vAnchor="page" w:hAnchor="page" w:x="944" w:y="3469"/>
        <w:shd w:val="clear" w:color="auto" w:fill="auto"/>
        <w:spacing w:after="0" w:line="322" w:lineRule="exact"/>
      </w:pPr>
      <w:r>
        <w:t>Информация</w:t>
      </w:r>
    </w:p>
    <w:p w:rsidR="006C34FA" w:rsidRDefault="00C96E58">
      <w:pPr>
        <w:pStyle w:val="30"/>
        <w:framePr w:w="10421" w:h="1036" w:hRule="exact" w:wrap="none" w:vAnchor="page" w:hAnchor="page" w:x="944" w:y="3469"/>
        <w:shd w:val="clear" w:color="auto" w:fill="auto"/>
        <w:tabs>
          <w:tab w:val="left" w:leader="underscore" w:pos="8492"/>
        </w:tabs>
        <w:spacing w:after="0" w:line="322" w:lineRule="exact"/>
        <w:ind w:left="1460" w:right="1460" w:firstLine="1240"/>
        <w:jc w:val="left"/>
      </w:pPr>
      <w:r>
        <w:t>о реализации мероприятий Программы и объеме полученного бюджетного эффекта за</w:t>
      </w:r>
      <w:r>
        <w:tab/>
        <w:t>год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154"/>
        <w:gridCol w:w="1886"/>
        <w:gridCol w:w="1958"/>
        <w:gridCol w:w="2765"/>
      </w:tblGrid>
      <w:tr w:rsidR="006C34FA">
        <w:trPr>
          <w:trHeight w:hRule="exact" w:val="672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23"/>
              </w:rPr>
              <w:t>№</w:t>
            </w:r>
          </w:p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60" w:after="0" w:line="260" w:lineRule="exact"/>
              <w:ind w:left="220"/>
              <w:jc w:val="left"/>
            </w:pP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3"/>
              </w:rPr>
              <w:t>Наименование</w:t>
            </w:r>
          </w:p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3"/>
              </w:rPr>
              <w:t>мероприятия</w:t>
            </w:r>
          </w:p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2pt0"/>
              </w:rPr>
              <w:t>(в соответствии с приложением № 1 к Программе)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0" w:line="260" w:lineRule="exact"/>
              <w:ind w:left="300"/>
              <w:jc w:val="left"/>
            </w:pPr>
            <w:proofErr w:type="gramStart"/>
            <w:r>
              <w:rPr>
                <w:rStyle w:val="23"/>
              </w:rPr>
              <w:t>Бюджетный эффект (тыс.</w:t>
            </w:r>
            <w:proofErr w:type="gramEnd"/>
          </w:p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60" w:after="0" w:line="240" w:lineRule="exact"/>
              <w:jc w:val="center"/>
            </w:pPr>
            <w:r>
              <w:rPr>
                <w:rStyle w:val="2Impact12pt"/>
              </w:rPr>
              <w:t>руб.)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3"/>
              </w:rPr>
              <w:t>Информация об исполнении</w:t>
            </w:r>
          </w:p>
        </w:tc>
      </w:tr>
      <w:tr w:rsidR="006C34FA">
        <w:trPr>
          <w:trHeight w:hRule="exact" w:val="1301"/>
        </w:trPr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6C34FA">
            <w:pPr>
              <w:framePr w:w="10421" w:h="2995" w:wrap="none" w:vAnchor="page" w:hAnchor="page" w:x="944" w:y="4773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6C34FA">
            <w:pPr>
              <w:framePr w:w="10421" w:h="2995" w:wrap="none" w:vAnchor="page" w:hAnchor="page" w:x="944" w:y="4773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3"/>
              </w:rPr>
              <w:t>план на отчетный год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3"/>
              </w:rPr>
              <w:t>фактическое исполнение за отчетный период</w:t>
            </w: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4FA" w:rsidRDefault="006C34FA">
            <w:pPr>
              <w:framePr w:w="10421" w:h="2995" w:wrap="none" w:vAnchor="page" w:hAnchor="page" w:x="944" w:y="4773"/>
            </w:pPr>
          </w:p>
        </w:tc>
      </w:tr>
      <w:tr w:rsidR="006C34FA">
        <w:trPr>
          <w:trHeight w:hRule="exact" w:val="33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3"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0421" w:h="2995" w:wrap="none" w:vAnchor="page" w:hAnchor="page" w:x="944" w:y="4773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0421" w:h="2995" w:wrap="none" w:vAnchor="page" w:hAnchor="page" w:x="944" w:y="477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0421" w:h="2995" w:wrap="none" w:vAnchor="page" w:hAnchor="page" w:x="944" w:y="477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0421" w:h="2995" w:wrap="none" w:vAnchor="page" w:hAnchor="page" w:x="944" w:y="4773"/>
              <w:rPr>
                <w:sz w:val="10"/>
                <w:szCs w:val="10"/>
              </w:rPr>
            </w:pPr>
          </w:p>
        </w:tc>
      </w:tr>
      <w:tr w:rsidR="006C34FA">
        <w:trPr>
          <w:trHeight w:hRule="exact" w:val="33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0" w:after="0" w:line="240" w:lineRule="exact"/>
              <w:ind w:left="220"/>
              <w:jc w:val="left"/>
            </w:pPr>
            <w:r>
              <w:rPr>
                <w:rStyle w:val="212pt0"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0421" w:h="2995" w:wrap="none" w:vAnchor="page" w:hAnchor="page" w:x="944" w:y="4773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0421" w:h="2995" w:wrap="none" w:vAnchor="page" w:hAnchor="page" w:x="944" w:y="477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0421" w:h="2995" w:wrap="none" w:vAnchor="page" w:hAnchor="page" w:x="944" w:y="477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0421" w:h="2995" w:wrap="none" w:vAnchor="page" w:hAnchor="page" w:x="944" w:y="4773"/>
              <w:rPr>
                <w:sz w:val="10"/>
                <w:szCs w:val="10"/>
              </w:rPr>
            </w:pPr>
          </w:p>
        </w:tc>
      </w:tr>
      <w:tr w:rsidR="006C34FA">
        <w:trPr>
          <w:trHeight w:hRule="exact" w:val="35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34FA" w:rsidRDefault="00C96E58">
            <w:pPr>
              <w:pStyle w:val="20"/>
              <w:framePr w:w="10421" w:h="2995" w:wrap="none" w:vAnchor="page" w:hAnchor="page" w:x="944" w:y="4773"/>
              <w:shd w:val="clear" w:color="auto" w:fill="auto"/>
              <w:spacing w:before="0" w:after="0" w:line="260" w:lineRule="exact"/>
              <w:ind w:left="220"/>
              <w:jc w:val="left"/>
            </w:pPr>
            <w:r>
              <w:rPr>
                <w:rStyle w:val="23"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4FA" w:rsidRDefault="006C34FA">
            <w:pPr>
              <w:framePr w:w="10421" w:h="2995" w:wrap="none" w:vAnchor="page" w:hAnchor="page" w:x="944" w:y="4773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4FA" w:rsidRDefault="006C34FA">
            <w:pPr>
              <w:framePr w:w="10421" w:h="2995" w:wrap="none" w:vAnchor="page" w:hAnchor="page" w:x="944" w:y="4773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34FA" w:rsidRDefault="006C34FA">
            <w:pPr>
              <w:framePr w:w="10421" w:h="2995" w:wrap="none" w:vAnchor="page" w:hAnchor="page" w:x="944" w:y="4773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4FA" w:rsidRDefault="006C34FA">
            <w:pPr>
              <w:framePr w:w="10421" w:h="2995" w:wrap="none" w:vAnchor="page" w:hAnchor="page" w:x="944" w:y="4773"/>
              <w:rPr>
                <w:sz w:val="10"/>
                <w:szCs w:val="10"/>
              </w:rPr>
            </w:pPr>
          </w:p>
        </w:tc>
      </w:tr>
    </w:tbl>
    <w:p w:rsidR="006C34FA" w:rsidRDefault="006C34FA">
      <w:pPr>
        <w:rPr>
          <w:sz w:val="2"/>
          <w:szCs w:val="2"/>
        </w:rPr>
      </w:pPr>
    </w:p>
    <w:sectPr w:rsidR="006C34F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1F" w:rsidRDefault="00166F1F">
      <w:r>
        <w:separator/>
      </w:r>
    </w:p>
  </w:endnote>
  <w:endnote w:type="continuationSeparator" w:id="0">
    <w:p w:rsidR="00166F1F" w:rsidRDefault="0016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1F" w:rsidRDefault="00166F1F"/>
  </w:footnote>
  <w:footnote w:type="continuationSeparator" w:id="0">
    <w:p w:rsidR="00166F1F" w:rsidRDefault="00166F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5625"/>
    <w:multiLevelType w:val="multilevel"/>
    <w:tmpl w:val="00087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570696"/>
    <w:multiLevelType w:val="multilevel"/>
    <w:tmpl w:val="A9522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251566"/>
    <w:multiLevelType w:val="multilevel"/>
    <w:tmpl w:val="45E60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4FA"/>
    <w:rsid w:val="00166F1F"/>
    <w:rsid w:val="006C34FA"/>
    <w:rsid w:val="009A0494"/>
    <w:rsid w:val="00C96E58"/>
    <w:rsid w:val="00EA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urierNew8pt">
    <w:name w:val="Основной текст (2) + Courier New;8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6pt0pt">
    <w:name w:val="Основной текст (2) + 16 pt;Курсив;Малые прописные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0pt0">
    <w:name w:val="Основной текст (2) + 16 pt;Курсив;Малые прописные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Impact12pt">
    <w:name w:val="Основной текст (2) + Impact;12 p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urierNew8pt">
    <w:name w:val="Основной текст (2) + Courier New;8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pt">
    <w:name w:val="Основной текст (2) + 11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6pt0pt">
    <w:name w:val="Основной текст (2) + 16 pt;Курсив;Малые прописные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0pt0">
    <w:name w:val="Основной текст (2) + 16 pt;Курсив;Малые прописные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Impact12pt">
    <w:name w:val="Основной текст (2) + Impact;12 p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1683</Words>
  <Characters>9598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2022-04-18T12:31:00Z</dcterms:created>
  <dcterms:modified xsi:type="dcterms:W3CDTF">2022-04-18T12:37:00Z</dcterms:modified>
</cp:coreProperties>
</file>